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A9" w:rsidRDefault="00CA3AA9" w:rsidP="00353CE9">
      <w:pPr>
        <w:spacing w:before="100" w:beforeAutospacing="1" w:after="100" w:afterAutospacing="1"/>
        <w:rPr>
          <w:rFonts w:ascii="Calibri" w:hAnsi="Calibri"/>
          <w:color w:val="1F497D"/>
          <w:sz w:val="22"/>
          <w:szCs w:val="22"/>
        </w:rPr>
      </w:pPr>
    </w:p>
    <w:p w:rsidR="00CA3AA9" w:rsidRDefault="00CA3AA9" w:rsidP="00353CE9">
      <w:pPr>
        <w:spacing w:before="100" w:beforeAutospacing="1" w:after="100" w:afterAutospacing="1"/>
        <w:rPr>
          <w:rFonts w:ascii="Calibri" w:hAnsi="Calibri"/>
          <w:color w:val="1F497D"/>
          <w:sz w:val="22"/>
          <w:szCs w:val="22"/>
        </w:rPr>
      </w:pPr>
    </w:p>
    <w:p w:rsidR="00353CE9" w:rsidRDefault="00353CE9" w:rsidP="00353CE9">
      <w:pPr>
        <w:spacing w:before="100" w:beforeAutospacing="1" w:after="100" w:afterAutospacing="1"/>
      </w:pPr>
      <w:bookmarkStart w:id="0" w:name="_GoBack"/>
      <w:bookmarkEnd w:id="0"/>
      <w:r>
        <w:rPr>
          <w:rFonts w:ascii="Calibri" w:hAnsi="Calibri"/>
          <w:color w:val="1F497D"/>
          <w:sz w:val="22"/>
          <w:szCs w:val="22"/>
        </w:rPr>
        <w:t>Dear Kerry,</w:t>
      </w:r>
    </w:p>
    <w:p w:rsidR="00353CE9" w:rsidRDefault="00353CE9" w:rsidP="00353CE9">
      <w:pPr>
        <w:spacing w:before="100" w:beforeAutospacing="1" w:after="100" w:afterAutospacing="1"/>
      </w:pPr>
      <w:r>
        <w:rPr>
          <w:rFonts w:ascii="Calibri" w:hAnsi="Calibri"/>
          <w:color w:val="1F497D"/>
          <w:sz w:val="22"/>
          <w:szCs w:val="22"/>
        </w:rPr>
        <w:t> </w:t>
      </w:r>
    </w:p>
    <w:p w:rsidR="00353CE9" w:rsidRDefault="00353CE9" w:rsidP="00353CE9">
      <w:pPr>
        <w:spacing w:before="100" w:beforeAutospacing="1" w:after="100" w:afterAutospacing="1"/>
      </w:pPr>
      <w:r>
        <w:rPr>
          <w:rFonts w:ascii="Calibri" w:hAnsi="Calibri"/>
          <w:color w:val="1F497D"/>
          <w:sz w:val="22"/>
          <w:szCs w:val="22"/>
        </w:rPr>
        <w:t>Many thanks for your correspondence on the Bail Amendment Bill which is before the NT Legislative Assembly and scheduled for debate on Monday 27</w:t>
      </w:r>
      <w:r>
        <w:rPr>
          <w:rFonts w:ascii="Calibri" w:hAnsi="Calibri"/>
          <w:color w:val="1F497D"/>
          <w:sz w:val="22"/>
          <w:szCs w:val="22"/>
          <w:vertAlign w:val="superscript"/>
        </w:rPr>
        <w:t>th</w:t>
      </w:r>
      <w:r>
        <w:rPr>
          <w:rFonts w:ascii="Calibri" w:hAnsi="Calibri"/>
          <w:color w:val="1F497D"/>
          <w:sz w:val="22"/>
          <w:szCs w:val="22"/>
        </w:rPr>
        <w:t xml:space="preserve"> June.</w:t>
      </w:r>
    </w:p>
    <w:p w:rsidR="00353CE9" w:rsidRDefault="00353CE9" w:rsidP="00353CE9">
      <w:pPr>
        <w:spacing w:before="100" w:beforeAutospacing="1" w:after="100" w:afterAutospacing="1"/>
      </w:pPr>
      <w:r>
        <w:rPr>
          <w:rFonts w:ascii="Calibri" w:hAnsi="Calibri"/>
          <w:color w:val="1F497D"/>
          <w:sz w:val="22"/>
          <w:szCs w:val="22"/>
        </w:rPr>
        <w:t> </w:t>
      </w:r>
    </w:p>
    <w:p w:rsidR="00353CE9" w:rsidRDefault="00353CE9" w:rsidP="00353CE9">
      <w:pPr>
        <w:spacing w:before="100" w:beforeAutospacing="1" w:after="100" w:afterAutospacing="1"/>
      </w:pPr>
      <w:r>
        <w:rPr>
          <w:rFonts w:ascii="Calibri" w:hAnsi="Calibri"/>
          <w:color w:val="1F497D"/>
          <w:sz w:val="22"/>
          <w:szCs w:val="22"/>
        </w:rPr>
        <w:t>I share your concerns about this Bill. I am being briefed by the AG’s office next week and will also be communicating with key legal stakeholders in the Northern Territory including NAAJA, CAALAS, Law Society NT, the NT Bar Association and the Children’s Commissioner to seek their views and views of their members.</w:t>
      </w:r>
    </w:p>
    <w:p w:rsidR="00353CE9" w:rsidRDefault="00353CE9" w:rsidP="00353CE9">
      <w:pPr>
        <w:spacing w:before="100" w:beforeAutospacing="1" w:after="100" w:afterAutospacing="1"/>
      </w:pPr>
      <w:r>
        <w:rPr>
          <w:rFonts w:ascii="Calibri" w:hAnsi="Calibri"/>
          <w:color w:val="1F497D"/>
          <w:sz w:val="22"/>
          <w:szCs w:val="22"/>
        </w:rPr>
        <w:t> </w:t>
      </w:r>
    </w:p>
    <w:p w:rsidR="00353CE9" w:rsidRDefault="00353CE9" w:rsidP="00353CE9">
      <w:pPr>
        <w:spacing w:before="100" w:beforeAutospacing="1" w:after="100" w:afterAutospacing="1"/>
      </w:pPr>
      <w:r>
        <w:rPr>
          <w:rFonts w:ascii="Calibri" w:hAnsi="Calibri"/>
          <w:color w:val="1F497D"/>
          <w:sz w:val="22"/>
          <w:szCs w:val="22"/>
        </w:rPr>
        <w:t>I am grateful for your contact.</w:t>
      </w:r>
    </w:p>
    <w:p w:rsidR="00353CE9" w:rsidRDefault="00353CE9" w:rsidP="00353CE9">
      <w:pPr>
        <w:spacing w:before="100" w:beforeAutospacing="1" w:after="100" w:afterAutospacing="1"/>
      </w:pPr>
      <w:r>
        <w:rPr>
          <w:rFonts w:ascii="Calibri" w:hAnsi="Calibri"/>
          <w:color w:val="1F497D"/>
          <w:sz w:val="22"/>
          <w:szCs w:val="22"/>
        </w:rPr>
        <w:t> </w:t>
      </w:r>
    </w:p>
    <w:p w:rsidR="00353CE9" w:rsidRDefault="00353CE9" w:rsidP="00353CE9">
      <w:pPr>
        <w:spacing w:before="100" w:beforeAutospacing="1" w:after="100" w:afterAutospacing="1"/>
      </w:pPr>
      <w:r>
        <w:rPr>
          <w:rFonts w:ascii="Calibri" w:hAnsi="Calibri"/>
          <w:color w:val="1F497D"/>
          <w:sz w:val="22"/>
          <w:szCs w:val="22"/>
        </w:rPr>
        <w:t>Kind regards</w:t>
      </w:r>
    </w:p>
    <w:p w:rsidR="00353CE9" w:rsidRDefault="00353CE9" w:rsidP="00353CE9">
      <w:pPr>
        <w:spacing w:before="100" w:beforeAutospacing="1" w:after="100" w:afterAutospacing="1"/>
      </w:pPr>
      <w:r>
        <w:rPr>
          <w:rFonts w:ascii="Calibri" w:hAnsi="Calibri"/>
          <w:color w:val="1F497D"/>
          <w:sz w:val="22"/>
          <w:szCs w:val="22"/>
        </w:rPr>
        <w:t>Lynne</w:t>
      </w:r>
    </w:p>
    <w:p w:rsidR="00353CE9" w:rsidRDefault="00353CE9" w:rsidP="00353CE9">
      <w:pPr>
        <w:spacing w:before="100" w:beforeAutospacing="1" w:after="100" w:afterAutospacing="1"/>
      </w:pPr>
      <w:r>
        <w:rPr>
          <w:rFonts w:ascii="Calibri" w:hAnsi="Calibri"/>
          <w:color w:val="1F497D"/>
          <w:sz w:val="22"/>
          <w:szCs w:val="22"/>
        </w:rPr>
        <w:t> </w:t>
      </w:r>
    </w:p>
    <w:p w:rsidR="00353CE9" w:rsidRDefault="00353CE9" w:rsidP="00353CE9">
      <w:pPr>
        <w:spacing w:before="100" w:beforeAutospacing="1" w:after="100" w:afterAutospacing="1"/>
      </w:pPr>
      <w:r>
        <w:rPr>
          <w:rFonts w:ascii="Arial" w:hAnsi="Arial" w:cs="Arial"/>
          <w:b/>
          <w:bCs/>
          <w:color w:val="4F81BD"/>
          <w:sz w:val="20"/>
          <w:szCs w:val="20"/>
        </w:rPr>
        <w:t>Lynne Walker MLA</w:t>
      </w:r>
    </w:p>
    <w:p w:rsidR="00353CE9" w:rsidRDefault="00353CE9" w:rsidP="00353CE9">
      <w:pPr>
        <w:spacing w:before="100" w:beforeAutospacing="1" w:after="100" w:afterAutospacing="1"/>
      </w:pPr>
      <w:r>
        <w:rPr>
          <w:rFonts w:ascii="Arial" w:hAnsi="Arial" w:cs="Arial"/>
          <w:color w:val="548DD4"/>
          <w:sz w:val="20"/>
          <w:szCs w:val="20"/>
        </w:rPr>
        <w:t xml:space="preserve">Member for Nhulunbuy </w:t>
      </w:r>
    </w:p>
    <w:p w:rsidR="00353CE9" w:rsidRDefault="00353CE9" w:rsidP="00353CE9">
      <w:pPr>
        <w:spacing w:before="100" w:beforeAutospacing="1" w:after="100" w:afterAutospacing="1"/>
      </w:pPr>
      <w:r>
        <w:rPr>
          <w:rFonts w:ascii="Arial" w:hAnsi="Arial" w:cs="Arial"/>
          <w:color w:val="548DD4"/>
          <w:sz w:val="20"/>
          <w:szCs w:val="20"/>
        </w:rPr>
        <w:t>Deputy Leader of the Opposition</w:t>
      </w:r>
    </w:p>
    <w:p w:rsidR="006A2742" w:rsidRDefault="006A2742"/>
    <w:sectPr w:rsidR="006A2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E9"/>
    <w:rsid w:val="00353CE9"/>
    <w:rsid w:val="006A2742"/>
    <w:rsid w:val="00CA3A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B8E1C-140B-4CAA-9555-B7583141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E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Rafiq</dc:creator>
  <cp:keywords/>
  <dc:description/>
  <cp:lastModifiedBy>Randa Rafiq</cp:lastModifiedBy>
  <cp:revision>2</cp:revision>
  <dcterms:created xsi:type="dcterms:W3CDTF">2016-06-28T06:10:00Z</dcterms:created>
  <dcterms:modified xsi:type="dcterms:W3CDTF">2016-06-28T06:31:00Z</dcterms:modified>
</cp:coreProperties>
</file>